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3" w:rsidRPr="009E7EF6" w:rsidRDefault="0035572E" w:rsidP="0035572E">
      <w:pPr>
        <w:jc w:val="center"/>
        <w:rPr>
          <w:b/>
          <w:sz w:val="28"/>
          <w:szCs w:val="28"/>
          <w:lang w:val="en-US"/>
        </w:rPr>
      </w:pPr>
      <w:r w:rsidRPr="009E7EF6">
        <w:rPr>
          <w:b/>
          <w:sz w:val="28"/>
          <w:szCs w:val="28"/>
          <w:lang w:val="en-US"/>
        </w:rPr>
        <w:t>Standard Wording</w:t>
      </w:r>
      <w:r w:rsidR="009E7EF6" w:rsidRPr="009E7EF6">
        <w:rPr>
          <w:b/>
          <w:sz w:val="28"/>
          <w:szCs w:val="28"/>
          <w:lang w:val="en-US"/>
        </w:rPr>
        <w:t xml:space="preserve"> use in Patient Summaries</w:t>
      </w:r>
      <w:r w:rsidR="00757DE4">
        <w:rPr>
          <w:b/>
          <w:sz w:val="28"/>
          <w:szCs w:val="28"/>
          <w:lang w:val="en-US"/>
        </w:rPr>
        <w:t>- Spanish</w:t>
      </w:r>
    </w:p>
    <w:p w:rsidR="0035572E" w:rsidRDefault="0035572E" w:rsidP="0035572E">
      <w:pPr>
        <w:jc w:val="center"/>
        <w:rPr>
          <w:lang w:val="en-US"/>
        </w:rPr>
      </w:pPr>
    </w:p>
    <w:p w:rsidR="0035572E" w:rsidRDefault="0035572E" w:rsidP="0035572E">
      <w:pPr>
        <w:rPr>
          <w:lang w:val="en-US"/>
        </w:rPr>
      </w:pPr>
      <w:r w:rsidRPr="004D315A">
        <w:rPr>
          <w:b/>
          <w:lang w:val="en-US"/>
        </w:rPr>
        <w:t>Spanish Summary Title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Tratamiento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del</w:t>
      </w:r>
      <w:proofErr w:type="gramEnd"/>
      <w:r>
        <w:rPr>
          <w:lang w:val="en-US"/>
        </w:rPr>
        <w:t xml:space="preserve"> sarcoma de Ewing</w:t>
      </w:r>
    </w:p>
    <w:p w:rsidR="0035572E" w:rsidRDefault="0035572E" w:rsidP="0035572E">
      <w:pPr>
        <w:rPr>
          <w:lang w:val="en-US"/>
        </w:rPr>
      </w:pPr>
      <w:r w:rsidRPr="004D315A">
        <w:rPr>
          <w:b/>
          <w:lang w:val="en-US"/>
        </w:rPr>
        <w:t>Summary CDR ID</w:t>
      </w:r>
      <w:r>
        <w:rPr>
          <w:lang w:val="en-US"/>
        </w:rPr>
        <w:t>: 583660</w:t>
      </w:r>
    </w:p>
    <w:p w:rsidR="00470AC8" w:rsidRDefault="00470AC8" w:rsidP="0035572E">
      <w:pPr>
        <w:rPr>
          <w:lang w:val="en-US"/>
        </w:rPr>
      </w:pPr>
    </w:p>
    <w:p w:rsidR="009E7EF6" w:rsidRDefault="009E7EF6" w:rsidP="0035572E">
      <w:pPr>
        <w:rPr>
          <w:lang w:val="en-US"/>
        </w:rPr>
      </w:pPr>
      <w:r>
        <w:rPr>
          <w:lang w:val="en-US"/>
        </w:rPr>
        <w:t xml:space="preserve">Most </w:t>
      </w:r>
      <w:r w:rsidRPr="009E7EF6">
        <w:rPr>
          <w:i/>
          <w:lang w:val="en-US"/>
        </w:rPr>
        <w:t>Standard Wo</w:t>
      </w:r>
      <w:r w:rsidRPr="009E7EF6">
        <w:rPr>
          <w:lang w:val="en-US"/>
        </w:rPr>
        <w:t>rding</w:t>
      </w:r>
      <w:r>
        <w:rPr>
          <w:lang w:val="en-US"/>
        </w:rPr>
        <w:t xml:space="preserve"> terms and definitions in ES summaries are inside </w:t>
      </w:r>
      <w:proofErr w:type="spellStart"/>
      <w:r w:rsidRPr="009E7EF6">
        <w:rPr>
          <w:rFonts w:ascii="Arial Narrow" w:hAnsi="Arial Narrow"/>
          <w:b/>
          <w:lang w:val="en-US"/>
        </w:rPr>
        <w:t>StandarWording</w:t>
      </w:r>
      <w:proofErr w:type="spellEnd"/>
      <w:r w:rsidRPr="009E7EF6">
        <w:rPr>
          <w:rFonts w:ascii="Arial Narrow" w:hAnsi="Arial Narrow"/>
          <w:b/>
          <w:lang w:val="en-US"/>
        </w:rPr>
        <w:t xml:space="preserve"> </w:t>
      </w:r>
      <w:r>
        <w:rPr>
          <w:lang w:val="en-US"/>
        </w:rPr>
        <w:t>tags.</w:t>
      </w:r>
    </w:p>
    <w:p w:rsidR="00470AC8" w:rsidRDefault="00470AC8" w:rsidP="0035572E">
      <w:pPr>
        <w:rPr>
          <w:lang w:val="en-US"/>
        </w:rPr>
      </w:pPr>
    </w:p>
    <w:p w:rsidR="009E7EF6" w:rsidRDefault="009E7EF6" w:rsidP="009E7EF6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Example  of</w:t>
      </w:r>
      <w:proofErr w:type="gramEnd"/>
      <w:r>
        <w:rPr>
          <w:lang w:val="en-US"/>
        </w:rPr>
        <w:t xml:space="preserve"> </w:t>
      </w:r>
      <w:r w:rsidRPr="009E7EF6">
        <w:rPr>
          <w:i/>
          <w:lang w:val="en-US"/>
        </w:rPr>
        <w:t>Standard Wording</w:t>
      </w:r>
      <w:r>
        <w:rPr>
          <w:lang w:val="en-US"/>
        </w:rPr>
        <w:t xml:space="preserve"> used under “Treatment Option Overview” section. In this section, </w:t>
      </w:r>
      <w:r w:rsidRPr="009E7EF6">
        <w:rPr>
          <w:i/>
          <w:lang w:val="en-US"/>
        </w:rPr>
        <w:t>Standard Wording</w:t>
      </w:r>
      <w:r>
        <w:rPr>
          <w:lang w:val="en-US"/>
        </w:rPr>
        <w:t xml:space="preserve"> is used inside </w:t>
      </w:r>
      <w:r w:rsidRPr="00470AC8">
        <w:rPr>
          <w:rFonts w:ascii="Arial Narrow" w:hAnsi="Arial Narrow" w:cs="Arial"/>
          <w:b/>
          <w:lang w:val="en-US"/>
        </w:rPr>
        <w:t>Para</w:t>
      </w:r>
      <w:r>
        <w:rPr>
          <w:lang w:val="en-US"/>
        </w:rPr>
        <w:t xml:space="preserve"> tags.</w:t>
      </w:r>
    </w:p>
    <w:p w:rsidR="009E7EF6" w:rsidRDefault="00470AC8" w:rsidP="009E7EF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718820</wp:posOffset>
                </wp:positionV>
                <wp:extent cx="9144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37156" id="Rectangle 8" o:spid="_x0000_s1026" style="position:absolute;margin-left:546pt;margin-top:56.6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" fillcolor="#5b9bd5 [3204]" strokecolor="#1f4d78 [1604]" strokeweight="1pt"/>
            </w:pict>
          </mc:Fallback>
        </mc:AlternateContent>
      </w:r>
      <w:r w:rsidR="009E7E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558800</wp:posOffset>
                </wp:positionV>
                <wp:extent cx="5295900" cy="10744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74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2521" id="Rectangle 6" o:spid="_x0000_s1026" style="position:absolute;margin-left:37.8pt;margin-top:44pt;width:417pt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" filled="f" strokecolor="red" strokeweight="1pt"/>
            </w:pict>
          </mc:Fallback>
        </mc:AlternateContent>
      </w:r>
      <w:r w:rsidR="009E7EF6">
        <w:rPr>
          <w:noProof/>
          <w:lang w:val="en-US"/>
        </w:rPr>
        <w:drawing>
          <wp:inline distT="0" distB="0" distL="0" distR="0">
            <wp:extent cx="5731510" cy="2618010"/>
            <wp:effectExtent l="0" t="0" r="2540" b="0"/>
            <wp:docPr id="5" name="Picture 5" descr="cid:image001.png@01D428CD.FD55E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8CD.FD55EA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F6" w:rsidRDefault="009E7EF6" w:rsidP="009E7EF6">
      <w:pPr>
        <w:rPr>
          <w:b/>
          <w:lang w:val="en-US"/>
        </w:rPr>
      </w:pPr>
    </w:p>
    <w:p w:rsidR="009E7EF6" w:rsidRDefault="009E7EF6" w:rsidP="009E7EF6">
      <w:pPr>
        <w:ind w:firstLine="360"/>
        <w:rPr>
          <w:b/>
        </w:rPr>
      </w:pPr>
      <w:r w:rsidRPr="004D315A">
        <w:rPr>
          <w:b/>
          <w:lang w:val="en-US"/>
        </w:rPr>
        <w:t>REDACCI</w:t>
      </w:r>
      <w:r w:rsidRPr="004D315A">
        <w:rPr>
          <w:b/>
        </w:rPr>
        <w:t>ÓN ESTANDAR (STANDARD WORDING) MISC. DOC, CDR ID 466628</w:t>
      </w:r>
    </w:p>
    <w:p w:rsidR="00470AC8" w:rsidRDefault="00470AC8" w:rsidP="00470AC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889635</wp:posOffset>
                </wp:positionV>
                <wp:extent cx="5539740" cy="5486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A3C86" id="Rectangle 9" o:spid="_x0000_s1026" style="position:absolute;margin-left:11.4pt;margin-top:70.05pt;width:436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" filled="f" strokecolor="red" strokeweight="1pt"/>
            </w:pict>
          </mc:Fallback>
        </mc:AlternateContent>
      </w:r>
      <w:r w:rsidR="009E7EF6" w:rsidRPr="00470AC8">
        <w:rPr>
          <w:noProof/>
          <w:highlight w:val="yellow"/>
          <w:lang w:val="en-US"/>
        </w:rPr>
        <w:drawing>
          <wp:inline distT="0" distB="0" distL="0" distR="0">
            <wp:extent cx="5731510" cy="1490537"/>
            <wp:effectExtent l="0" t="0" r="2540" b="0"/>
            <wp:docPr id="7" name="Picture 7" descr="cid:image001.png@01D428CE.5ABF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8CE.5ABF56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C8" w:rsidRDefault="00470AC8" w:rsidP="00470AC8">
      <w:pPr>
        <w:rPr>
          <w:lang w:val="en-US"/>
        </w:rPr>
      </w:pPr>
    </w:p>
    <w:p w:rsidR="00470AC8" w:rsidRDefault="00470AC8" w:rsidP="00470AC8">
      <w:pPr>
        <w:rPr>
          <w:lang w:val="en-US"/>
        </w:rPr>
      </w:pPr>
    </w:p>
    <w:p w:rsidR="00470AC8" w:rsidRDefault="00470AC8" w:rsidP="00470AC8">
      <w:pPr>
        <w:rPr>
          <w:lang w:val="en-US"/>
        </w:rPr>
      </w:pPr>
    </w:p>
    <w:p w:rsidR="00470AC8" w:rsidRDefault="00470AC8" w:rsidP="00470AC8">
      <w:pPr>
        <w:rPr>
          <w:lang w:val="en-US"/>
        </w:rPr>
      </w:pPr>
    </w:p>
    <w:p w:rsidR="00470AC8" w:rsidRDefault="00470AC8" w:rsidP="00470AC8">
      <w:pPr>
        <w:rPr>
          <w:lang w:val="en-US"/>
        </w:rPr>
      </w:pPr>
    </w:p>
    <w:p w:rsidR="00470AC8" w:rsidRPr="00470AC8" w:rsidRDefault="00470AC8" w:rsidP="00470AC8">
      <w:pPr>
        <w:rPr>
          <w:lang w:val="en-US"/>
        </w:rPr>
      </w:pPr>
    </w:p>
    <w:p w:rsidR="0035572E" w:rsidRPr="009E7EF6" w:rsidRDefault="0035572E" w:rsidP="00470AC8">
      <w:pPr>
        <w:pStyle w:val="ListParagraph"/>
        <w:numPr>
          <w:ilvl w:val="0"/>
          <w:numId w:val="2"/>
        </w:numPr>
        <w:rPr>
          <w:lang w:val="en-US"/>
        </w:rPr>
      </w:pPr>
      <w:r w:rsidRPr="009E7EF6">
        <w:rPr>
          <w:lang w:val="en-US"/>
        </w:rPr>
        <w:t>Example of an itemized list under “</w:t>
      </w:r>
      <w:r w:rsidRPr="009E7EF6">
        <w:rPr>
          <w:i/>
          <w:lang w:val="en-US"/>
        </w:rPr>
        <w:t>Test and procedures</w:t>
      </w:r>
      <w:r w:rsidRPr="009E7EF6">
        <w:rPr>
          <w:lang w:val="en-US"/>
        </w:rPr>
        <w:t xml:space="preserve">” section where </w:t>
      </w:r>
      <w:r w:rsidRPr="009E7EF6">
        <w:rPr>
          <w:i/>
          <w:lang w:val="en-US"/>
        </w:rPr>
        <w:t>Standard Wording</w:t>
      </w:r>
      <w:r w:rsidRPr="009E7EF6">
        <w:rPr>
          <w:lang w:val="en-US"/>
        </w:rPr>
        <w:t xml:space="preserve"> for test</w:t>
      </w:r>
      <w:r w:rsidR="004D315A" w:rsidRPr="009E7EF6">
        <w:rPr>
          <w:lang w:val="en-US"/>
        </w:rPr>
        <w:t>s</w:t>
      </w:r>
      <w:r w:rsidR="009E7EF6" w:rsidRPr="009E7EF6">
        <w:rPr>
          <w:lang w:val="en-US"/>
        </w:rPr>
        <w:t xml:space="preserve"> and procedures is </w:t>
      </w:r>
      <w:r w:rsidRPr="009E7EF6">
        <w:rPr>
          <w:lang w:val="en-US"/>
        </w:rPr>
        <w:t>used.</w:t>
      </w:r>
      <w:r w:rsidR="009E7EF6" w:rsidRPr="009E7EF6">
        <w:rPr>
          <w:lang w:val="en-US"/>
        </w:rPr>
        <w:t xml:space="preserve"> </w:t>
      </w:r>
    </w:p>
    <w:p w:rsidR="0035572E" w:rsidRDefault="004D315A" w:rsidP="0035572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1710055</wp:posOffset>
                </wp:positionV>
                <wp:extent cx="5387340" cy="3429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A2B1" id="Rectangle 3" o:spid="_x0000_s1026" style="position:absolute;margin-left:373pt;margin-top:134.65pt;width:424.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35572E">
        <w:rPr>
          <w:noProof/>
          <w:lang w:val="en-US"/>
        </w:rPr>
        <w:drawing>
          <wp:inline distT="0" distB="0" distL="0" distR="0">
            <wp:extent cx="5731510" cy="2975704"/>
            <wp:effectExtent l="0" t="0" r="2540" b="0"/>
            <wp:docPr id="1" name="Picture 1" descr="cid:image001.png@01D428C7.99EC7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8C7.99EC73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2E" w:rsidRDefault="0035572E" w:rsidP="0035572E">
      <w:pPr>
        <w:rPr>
          <w:lang w:val="en-US"/>
        </w:rPr>
      </w:pPr>
    </w:p>
    <w:p w:rsidR="0035572E" w:rsidRDefault="0035572E" w:rsidP="0035572E">
      <w:pPr>
        <w:rPr>
          <w:lang w:val="en-US"/>
        </w:rPr>
      </w:pPr>
      <w:r>
        <w:rPr>
          <w:lang w:val="en-US"/>
        </w:rPr>
        <w:t xml:space="preserve">The text highlighted in yellow was tailored for the above standard wording. It’s not a part of the definition for this procedure in the Standard Wording document. </w:t>
      </w:r>
      <w:r w:rsidR="004D315A">
        <w:rPr>
          <w:lang w:val="en-US"/>
        </w:rPr>
        <w:t>See example below.</w:t>
      </w:r>
    </w:p>
    <w:p w:rsidR="0035572E" w:rsidRDefault="0035572E" w:rsidP="0035572E">
      <w:pPr>
        <w:rPr>
          <w:lang w:val="en-US"/>
        </w:rPr>
      </w:pPr>
    </w:p>
    <w:p w:rsidR="004D315A" w:rsidRDefault="004D315A" w:rsidP="0035572E">
      <w:pPr>
        <w:rPr>
          <w:b/>
        </w:rPr>
      </w:pPr>
      <w:r w:rsidRPr="004D315A">
        <w:rPr>
          <w:b/>
          <w:lang w:val="en-US"/>
        </w:rPr>
        <w:t>REDACCI</w:t>
      </w:r>
      <w:r w:rsidRPr="004D315A">
        <w:rPr>
          <w:b/>
        </w:rPr>
        <w:t>ÓN ESTANDAR (STANDARD WORDING) MISC. DOC, CDR ID 466628</w:t>
      </w:r>
    </w:p>
    <w:p w:rsidR="004D315A" w:rsidRPr="004D315A" w:rsidRDefault="004D315A" w:rsidP="0035572E">
      <w:pPr>
        <w:rPr>
          <w:b/>
        </w:rPr>
      </w:pPr>
    </w:p>
    <w:p w:rsidR="0035572E" w:rsidRDefault="004D315A" w:rsidP="0035572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85460" cy="4800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80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E0E64" id="Rectangle 4" o:spid="_x0000_s1026" style="position:absolute;margin-left:0;margin-top:.4pt;width:439.8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" filled="f" strokecolor="red" strokeweight="1pt">
                <w10:wrap anchorx="margin"/>
              </v:rect>
            </w:pict>
          </mc:Fallback>
        </mc:AlternateContent>
      </w:r>
      <w:r w:rsidR="0035572E">
        <w:rPr>
          <w:noProof/>
          <w:lang w:val="en-US"/>
        </w:rPr>
        <w:drawing>
          <wp:inline distT="0" distB="0" distL="0" distR="0">
            <wp:extent cx="5725242" cy="512445"/>
            <wp:effectExtent l="0" t="0" r="8890" b="1905"/>
            <wp:docPr id="2" name="Picture 2" descr="cid:image001.png@01D428C8.605D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8C8.605D89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78" cy="5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C8" w:rsidRDefault="00470AC8" w:rsidP="0035572E">
      <w:pPr>
        <w:rPr>
          <w:lang w:val="en-US"/>
        </w:rPr>
      </w:pPr>
      <w:bookmarkStart w:id="0" w:name="_GoBack"/>
      <w:bookmarkEnd w:id="0"/>
    </w:p>
    <w:p w:rsidR="00470AC8" w:rsidRDefault="00470AC8" w:rsidP="0035572E">
      <w:pPr>
        <w:rPr>
          <w:lang w:val="en-US"/>
        </w:rPr>
      </w:pPr>
    </w:p>
    <w:p w:rsidR="00470AC8" w:rsidRPr="0035572E" w:rsidRDefault="00470AC8" w:rsidP="0035572E">
      <w:pPr>
        <w:rPr>
          <w:lang w:val="en-US"/>
        </w:rPr>
      </w:pPr>
    </w:p>
    <w:sectPr w:rsidR="00470AC8" w:rsidRPr="003557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EC0"/>
    <w:multiLevelType w:val="hybridMultilevel"/>
    <w:tmpl w:val="0BFAF03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3FB3"/>
    <w:multiLevelType w:val="hybridMultilevel"/>
    <w:tmpl w:val="5F0A9004"/>
    <w:lvl w:ilvl="0" w:tplc="EF145A0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E"/>
    <w:rsid w:val="00122F0F"/>
    <w:rsid w:val="0035572E"/>
    <w:rsid w:val="00470AC8"/>
    <w:rsid w:val="004D315A"/>
    <w:rsid w:val="00757DE4"/>
    <w:rsid w:val="00806DF3"/>
    <w:rsid w:val="009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443C5-9F58-4BDB-A3DF-C2027411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28CE.5ABF5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1.png@01D428C8.605D8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28CD.FD55EAA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1.png@01D428C7.99EC73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Saucedo Burgess, Linda</dc:creator>
  <cp:keywords/>
  <dc:description/>
  <cp:lastModifiedBy>Osei-Poku, William</cp:lastModifiedBy>
  <cp:revision>2</cp:revision>
  <dcterms:created xsi:type="dcterms:W3CDTF">2018-08-01T16:19:00Z</dcterms:created>
  <dcterms:modified xsi:type="dcterms:W3CDTF">2018-08-01T16:19:00Z</dcterms:modified>
</cp:coreProperties>
</file>